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22"/>
        <w:gridCol w:w="2713"/>
      </w:tblGrid>
      <w:tr w:rsidR="00A97BDB" w:rsidTr="00A97BDB">
        <w:trPr>
          <w:trHeight w:val="740"/>
        </w:trPr>
        <w:tc>
          <w:tcPr>
            <w:tcW w:w="7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tabs>
                <w:tab w:val="left" w:pos="2972"/>
              </w:tabs>
              <w:ind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DB" w:rsidRDefault="00A97BDB">
            <w:pPr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 xml:space="preserve">  № 52</w:t>
            </w:r>
          </w:p>
          <w:p w:rsidR="00A97BDB" w:rsidRDefault="00A97BDB">
            <w:pPr>
              <w:rPr>
                <w:b/>
                <w:sz w:val="28"/>
                <w:szCs w:val="28"/>
              </w:rPr>
            </w:pPr>
          </w:p>
          <w:p w:rsidR="00A97BDB" w:rsidRDefault="00A97BDB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24.03.2015  года</w:t>
            </w:r>
          </w:p>
        </w:tc>
      </w:tr>
      <w:tr w:rsidR="00A97BDB" w:rsidTr="00A97BDB">
        <w:trPr>
          <w:trHeight w:val="225"/>
        </w:trPr>
        <w:tc>
          <w:tcPr>
            <w:tcW w:w="10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A97BDB" w:rsidRDefault="00A97BD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« УСТЬ-ПАДЕНЬГСКОЕ»</w:t>
            </w:r>
          </w:p>
        </w:tc>
      </w:tr>
    </w:tbl>
    <w:p w:rsidR="00A97BDB" w:rsidRDefault="00A97BDB" w:rsidP="00A97B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Итоговый документ</w:t>
      </w:r>
    </w:p>
    <w:p w:rsidR="00A97BDB" w:rsidRDefault="00A97BDB" w:rsidP="00A97BDB">
      <w:pPr>
        <w:ind w:left="-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публичных слушаний.</w:t>
      </w:r>
    </w:p>
    <w:p w:rsidR="00A97BDB" w:rsidRDefault="00A97BDB" w:rsidP="00A97BDB">
      <w:pPr>
        <w:rPr>
          <w:sz w:val="24"/>
          <w:szCs w:val="24"/>
        </w:rPr>
      </w:pPr>
      <w:r>
        <w:rPr>
          <w:sz w:val="24"/>
          <w:szCs w:val="24"/>
        </w:rPr>
        <w:t xml:space="preserve">      Публичные слушания назначены постановлением  Главы администрации МО «</w:t>
      </w:r>
      <w:proofErr w:type="spellStart"/>
      <w:r>
        <w:rPr>
          <w:sz w:val="24"/>
          <w:szCs w:val="24"/>
        </w:rPr>
        <w:t>Усть-Паденьгское</w:t>
      </w:r>
      <w:proofErr w:type="spellEnd"/>
      <w:r>
        <w:rPr>
          <w:sz w:val="24"/>
          <w:szCs w:val="24"/>
        </w:rPr>
        <w:t>»  от 19.02.2015  года № 13</w:t>
      </w:r>
    </w:p>
    <w:p w:rsidR="00A97BDB" w:rsidRDefault="00A97BDB" w:rsidP="00A97BDB">
      <w:pPr>
        <w:pStyle w:val="3"/>
        <w:shd w:val="clear" w:color="auto" w:fill="auto"/>
        <w:spacing w:before="0" w:after="0" w:line="274" w:lineRule="exact"/>
        <w:ind w:left="20" w:right="20" w:hanging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Вопрос публичных слушаний:  </w:t>
      </w:r>
      <w:proofErr w:type="gramStart"/>
      <w:r>
        <w:rPr>
          <w:sz w:val="24"/>
          <w:szCs w:val="24"/>
        </w:rPr>
        <w:t>«Намечаемая хозяйственная деятельность с целью выявления общественных предпочтений и их учета в процессе разработки проектных решений и оценки воздействия на окружающую среду при проведении работ по разработке проекта размещения объекта «Строительство и реконструкция автомобильной дороги М-8 «Холмогоры» Москва - Ярославль - Вологда - Архангельск на участке км 837+000 - км 869 + 000, Архангельская область».</w:t>
      </w:r>
      <w:proofErr w:type="gramEnd"/>
    </w:p>
    <w:p w:rsidR="00A97BDB" w:rsidRDefault="00A97BDB" w:rsidP="00A97BDB">
      <w:pPr>
        <w:rPr>
          <w:sz w:val="24"/>
          <w:szCs w:val="24"/>
        </w:rPr>
      </w:pPr>
      <w:r>
        <w:rPr>
          <w:sz w:val="24"/>
          <w:szCs w:val="24"/>
        </w:rPr>
        <w:t xml:space="preserve">     Инициатор публичных слушаний:    Московский филиал ОАО «</w:t>
      </w:r>
      <w:proofErr w:type="spellStart"/>
      <w:r>
        <w:rPr>
          <w:sz w:val="24"/>
          <w:szCs w:val="24"/>
        </w:rPr>
        <w:t>Иркутскгипродорнии</w:t>
      </w:r>
      <w:proofErr w:type="spellEnd"/>
      <w:r>
        <w:rPr>
          <w:sz w:val="24"/>
          <w:szCs w:val="24"/>
        </w:rPr>
        <w:t>».</w:t>
      </w:r>
    </w:p>
    <w:p w:rsidR="00A97BDB" w:rsidRDefault="00A97BDB" w:rsidP="00A97BDB">
      <w:pPr>
        <w:rPr>
          <w:sz w:val="24"/>
          <w:szCs w:val="24"/>
        </w:rPr>
      </w:pPr>
      <w:r>
        <w:rPr>
          <w:sz w:val="24"/>
          <w:szCs w:val="24"/>
        </w:rPr>
        <w:t xml:space="preserve">     Дата, время и место  проведения:</w:t>
      </w:r>
    </w:p>
    <w:p w:rsidR="00A97BDB" w:rsidRDefault="00A97BDB" w:rsidP="00A97BDB">
      <w:pPr>
        <w:rPr>
          <w:sz w:val="24"/>
          <w:szCs w:val="24"/>
        </w:rPr>
      </w:pPr>
      <w:r>
        <w:rPr>
          <w:sz w:val="24"/>
          <w:szCs w:val="24"/>
        </w:rPr>
        <w:t>23.03.2015 года в 17.00 ч. по адресу: Архангельская область, Шенкурский район, МО «</w:t>
      </w:r>
      <w:proofErr w:type="spellStart"/>
      <w:r>
        <w:rPr>
          <w:sz w:val="24"/>
          <w:szCs w:val="24"/>
        </w:rPr>
        <w:t>Усть-Паденьгское</w:t>
      </w:r>
      <w:proofErr w:type="spellEnd"/>
      <w:r>
        <w:rPr>
          <w:sz w:val="24"/>
          <w:szCs w:val="24"/>
        </w:rPr>
        <w:t xml:space="preserve">»,  </w:t>
      </w: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.Ш</w:t>
      </w:r>
      <w:proofErr w:type="gramEnd"/>
      <w:r>
        <w:rPr>
          <w:sz w:val="24"/>
          <w:szCs w:val="24"/>
        </w:rPr>
        <w:t>елашский</w:t>
      </w:r>
      <w:proofErr w:type="spellEnd"/>
      <w:r>
        <w:rPr>
          <w:sz w:val="24"/>
          <w:szCs w:val="24"/>
        </w:rPr>
        <w:t xml:space="preserve"> ул.Школьная д.25 , в здании </w:t>
      </w:r>
      <w:proofErr w:type="spellStart"/>
      <w:r>
        <w:rPr>
          <w:sz w:val="24"/>
          <w:szCs w:val="24"/>
        </w:rPr>
        <w:t>Шелашского</w:t>
      </w:r>
      <w:proofErr w:type="spellEnd"/>
      <w:r>
        <w:rPr>
          <w:sz w:val="24"/>
          <w:szCs w:val="24"/>
        </w:rPr>
        <w:t xml:space="preserve"> клуба</w:t>
      </w:r>
    </w:p>
    <w:p w:rsidR="00A97BDB" w:rsidRDefault="00A97BDB" w:rsidP="00A97BD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417"/>
        <w:gridCol w:w="577"/>
        <w:gridCol w:w="3542"/>
        <w:gridCol w:w="2409"/>
      </w:tblGrid>
      <w:tr w:rsidR="00A97BDB" w:rsidTr="00A97BDB"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Вопрос, вынесенный на обсуждение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 xml:space="preserve"> Предложения и    </w:t>
            </w:r>
          </w:p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 xml:space="preserve">   рекомендации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 xml:space="preserve">      Примечания</w:t>
            </w:r>
          </w:p>
        </w:tc>
      </w:tr>
      <w:tr w:rsidR="00A97BDB" w:rsidTr="00A97BD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eastAsia="Arial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Arial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eastAsia="Arial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Формулировка вопроса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eastAsia="Arial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Arial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eastAsia="Arial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Те</w:t>
            </w:r>
            <w:proofErr w:type="gramStart"/>
            <w:r>
              <w:rPr>
                <w:rFonts w:eastAsia="Arial"/>
                <w:b/>
                <w:bCs/>
                <w:sz w:val="24"/>
                <w:szCs w:val="24"/>
              </w:rPr>
              <w:t>кст пр</w:t>
            </w:r>
            <w:proofErr w:type="gramEnd"/>
            <w:r>
              <w:rPr>
                <w:rFonts w:eastAsia="Arial"/>
                <w:b/>
                <w:bCs/>
                <w:sz w:val="24"/>
                <w:szCs w:val="24"/>
              </w:rPr>
              <w:t>едложения</w:t>
            </w:r>
          </w:p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/рекомендации/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Результаты голосования</w:t>
            </w:r>
          </w:p>
        </w:tc>
      </w:tr>
      <w:tr w:rsidR="00A97BDB" w:rsidTr="00A97BDB">
        <w:trPr>
          <w:trHeight w:val="2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Намечаемая хозяйственная деятельность с целью выявления общественных предпочтений и их учета в процессе разработки проектных решений и оценки воздействия на окружающую среду при проведении работ по разработке проекта размещения объекта «Строительство и реконструкция автомобильной дороги М-8 «Холмогоры» Москва - Ярославль - Вологда - Архангельск на участке км 837+000 - км 869 + 000, Архангельская область</w:t>
            </w:r>
            <w:proofErr w:type="gramEnd"/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ind w:firstLine="601"/>
              <w:jc w:val="both"/>
              <w:rPr>
                <w:rStyle w:val="a3"/>
                <w:i w:val="0"/>
                <w:sz w:val="24"/>
                <w:szCs w:val="24"/>
              </w:rPr>
            </w:pPr>
            <w:r>
              <w:rPr>
                <w:rStyle w:val="a3"/>
                <w:i w:val="0"/>
                <w:iCs w:val="0"/>
                <w:sz w:val="24"/>
                <w:szCs w:val="24"/>
              </w:rPr>
              <w:t>1. Д</w:t>
            </w:r>
            <w:r>
              <w:rPr>
                <w:rStyle w:val="a3"/>
                <w:i w:val="0"/>
                <w:sz w:val="24"/>
                <w:szCs w:val="24"/>
              </w:rPr>
              <w:t xml:space="preserve">ополнительную автобусную остановку с павильоном ожидания в районе домов     №№ 47 и 48 пос. </w:t>
            </w:r>
            <w:proofErr w:type="spellStart"/>
            <w:r>
              <w:rPr>
                <w:rStyle w:val="a3"/>
                <w:i w:val="0"/>
                <w:sz w:val="24"/>
                <w:szCs w:val="24"/>
              </w:rPr>
              <w:t>Шелашский</w:t>
            </w:r>
            <w:proofErr w:type="spellEnd"/>
            <w:r>
              <w:rPr>
                <w:rStyle w:val="a3"/>
                <w:i w:val="0"/>
                <w:sz w:val="24"/>
                <w:szCs w:val="24"/>
              </w:rPr>
              <w:t>.</w:t>
            </w:r>
          </w:p>
          <w:p w:rsidR="00A97BDB" w:rsidRDefault="00A97BDB">
            <w:pPr>
              <w:ind w:firstLine="567"/>
              <w:jc w:val="both"/>
              <w:rPr>
                <w:rStyle w:val="a3"/>
                <w:i w:val="0"/>
                <w:sz w:val="24"/>
                <w:szCs w:val="24"/>
              </w:rPr>
            </w:pPr>
            <w:r>
              <w:rPr>
                <w:rStyle w:val="a3"/>
                <w:i w:val="0"/>
                <w:sz w:val="24"/>
                <w:szCs w:val="24"/>
              </w:rPr>
              <w:t>2. Дополнительный пешеходный мостик вдоль существующей трассы в районе домов №№ 8 и 9, уделив этому особое внимание. Кроме того, предусмотреть расширение существующей трассы по направлению к р. Вага, а не в сторону указанных домов.</w:t>
            </w:r>
          </w:p>
          <w:p w:rsidR="00A97BDB" w:rsidRDefault="00A97BDB">
            <w:pPr>
              <w:ind w:firstLine="567"/>
              <w:jc w:val="both"/>
              <w:rPr>
                <w:rStyle w:val="a3"/>
                <w:i w:val="0"/>
                <w:sz w:val="24"/>
                <w:szCs w:val="24"/>
              </w:rPr>
            </w:pPr>
            <w:r>
              <w:rPr>
                <w:rStyle w:val="a3"/>
                <w:i w:val="0"/>
                <w:sz w:val="24"/>
                <w:szCs w:val="24"/>
              </w:rPr>
              <w:t xml:space="preserve">3.Заменить устройство </w:t>
            </w:r>
            <w:proofErr w:type="spellStart"/>
            <w:r>
              <w:rPr>
                <w:rStyle w:val="a3"/>
                <w:i w:val="0"/>
                <w:sz w:val="24"/>
                <w:szCs w:val="24"/>
              </w:rPr>
              <w:t>шумозащитных</w:t>
            </w:r>
            <w:proofErr w:type="spellEnd"/>
            <w:r>
              <w:rPr>
                <w:rStyle w:val="a3"/>
                <w:i w:val="0"/>
                <w:sz w:val="24"/>
                <w:szCs w:val="24"/>
              </w:rPr>
              <w:t xml:space="preserve"> экранов вдоль трассы в пос. </w:t>
            </w:r>
            <w:proofErr w:type="spellStart"/>
            <w:r>
              <w:rPr>
                <w:rStyle w:val="a3"/>
                <w:i w:val="0"/>
                <w:sz w:val="24"/>
                <w:szCs w:val="24"/>
              </w:rPr>
              <w:t>Шелашский</w:t>
            </w:r>
            <w:proofErr w:type="spellEnd"/>
            <w:r>
              <w:rPr>
                <w:rStyle w:val="a3"/>
                <w:i w:val="0"/>
                <w:sz w:val="24"/>
                <w:szCs w:val="24"/>
              </w:rPr>
              <w:t xml:space="preserve"> на установку в жилых домах, расположенных вдоль трассы, пластиковых окон с повышенной степенью </w:t>
            </w:r>
            <w:proofErr w:type="spellStart"/>
            <w:r>
              <w:rPr>
                <w:rStyle w:val="a3"/>
                <w:i w:val="0"/>
                <w:sz w:val="24"/>
                <w:szCs w:val="24"/>
              </w:rPr>
              <w:t>шумозащиты</w:t>
            </w:r>
            <w:proofErr w:type="spellEnd"/>
            <w:r>
              <w:rPr>
                <w:rStyle w:val="a3"/>
                <w:i w:val="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autoSpaceDE w:val="0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Принято единогласно</w:t>
            </w:r>
          </w:p>
        </w:tc>
      </w:tr>
    </w:tbl>
    <w:p w:rsidR="00A97BDB" w:rsidRDefault="00A97BDB" w:rsidP="00A97BDB">
      <w:pPr>
        <w:rPr>
          <w:sz w:val="24"/>
          <w:szCs w:val="24"/>
        </w:rPr>
      </w:pPr>
    </w:p>
    <w:p w:rsidR="00A97BDB" w:rsidRDefault="00A97BDB" w:rsidP="00A97BDB">
      <w:pPr>
        <w:ind w:left="3828"/>
        <w:rPr>
          <w:sz w:val="24"/>
          <w:szCs w:val="24"/>
        </w:rPr>
      </w:pPr>
      <w:r>
        <w:rPr>
          <w:sz w:val="24"/>
          <w:szCs w:val="24"/>
        </w:rPr>
        <w:t xml:space="preserve">    Председатель публичных слушаний          Софронова Л.А</w:t>
      </w:r>
    </w:p>
    <w:p w:rsidR="00A97BDB" w:rsidRDefault="00A97BDB" w:rsidP="00A97BDB">
      <w:pPr>
        <w:ind w:left="3969" w:hanging="141"/>
        <w:rPr>
          <w:sz w:val="24"/>
          <w:szCs w:val="24"/>
        </w:rPr>
      </w:pPr>
      <w:r>
        <w:rPr>
          <w:sz w:val="24"/>
          <w:szCs w:val="24"/>
        </w:rPr>
        <w:t xml:space="preserve">    Секретарь публичных слушаний                </w:t>
      </w:r>
      <w:proofErr w:type="spellStart"/>
      <w:r>
        <w:rPr>
          <w:sz w:val="24"/>
          <w:szCs w:val="24"/>
        </w:rPr>
        <w:t>Братышева</w:t>
      </w:r>
      <w:proofErr w:type="spellEnd"/>
      <w:r>
        <w:rPr>
          <w:sz w:val="24"/>
          <w:szCs w:val="24"/>
        </w:rPr>
        <w:t xml:space="preserve"> Н.В</w:t>
      </w:r>
    </w:p>
    <w:p w:rsidR="0027650F" w:rsidRDefault="0027650F"/>
    <w:sectPr w:rsidR="0027650F" w:rsidSect="00A97BDB">
      <w:pgSz w:w="11906" w:h="16838"/>
      <w:pgMar w:top="284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BDB"/>
    <w:rsid w:val="0027650F"/>
    <w:rsid w:val="00A97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B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A97BDB"/>
    <w:pPr>
      <w:widowControl w:val="0"/>
      <w:shd w:val="clear" w:color="auto" w:fill="FFFFFF"/>
      <w:suppressAutoHyphens w:val="0"/>
      <w:spacing w:before="300" w:after="360" w:line="0" w:lineRule="atLeast"/>
      <w:jc w:val="center"/>
    </w:pPr>
    <w:rPr>
      <w:color w:val="000000"/>
      <w:sz w:val="23"/>
      <w:szCs w:val="23"/>
      <w:lang w:eastAsia="ru-RU" w:bidi="ru-RU"/>
    </w:rPr>
  </w:style>
  <w:style w:type="character" w:styleId="a3">
    <w:name w:val="Emphasis"/>
    <w:basedOn w:val="a0"/>
    <w:qFormat/>
    <w:rsid w:val="00A97BD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9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2015-03-25T07:28:00Z</dcterms:created>
  <dcterms:modified xsi:type="dcterms:W3CDTF">2015-03-25T07:29:00Z</dcterms:modified>
</cp:coreProperties>
</file>